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E30" w:rsidRDefault="00452E30" w:rsidP="001F41DC">
      <w:r>
        <w:t>+shammai0712+</w:t>
      </w:r>
    </w:p>
    <w:p w:rsidR="00452E30" w:rsidRDefault="00452E30" w:rsidP="001F41DC"/>
    <w:p w:rsidR="001F41DC" w:rsidRPr="005D4588" w:rsidRDefault="001F41DC" w:rsidP="001F41DC">
      <w:r w:rsidRPr="005D4588">
        <w:t xml:space="preserve">War is hell—but </w:t>
      </w:r>
      <w:r w:rsidR="00452E30">
        <w:t>which side is God on</w:t>
      </w:r>
      <w:bookmarkStart w:id="0" w:name="_GoBack"/>
      <w:bookmarkEnd w:id="0"/>
      <w:r w:rsidRPr="005D4588">
        <w:t>?</w:t>
      </w:r>
    </w:p>
    <w:p w:rsidR="001F41DC" w:rsidRPr="005D4588" w:rsidRDefault="001F41DC" w:rsidP="001F41DC">
      <w:r w:rsidRPr="005D4588">
        <w:t>Shammai Engelmayer</w:t>
      </w:r>
    </w:p>
    <w:p w:rsidR="001F41DC" w:rsidRPr="005D4588" w:rsidRDefault="001F41DC" w:rsidP="001F41DC">
      <w:r w:rsidRPr="005D4588">
        <w:t xml:space="preserve">“I’ve seen thousands of men lying on the ground, their dead faces looking up at the skies,” Gen. William Tecumseh Sherman told </w:t>
      </w:r>
      <w:r w:rsidR="005D4588">
        <w:t>the</w:t>
      </w:r>
      <w:r w:rsidRPr="005D4588">
        <w:t xml:space="preserve"> Michigan Military Academy graduatin</w:t>
      </w:r>
      <w:r w:rsidR="005D4588">
        <w:t>g</w:t>
      </w:r>
      <w:r w:rsidRPr="005D4588">
        <w:t xml:space="preserve"> class in June 1879. “I tell you, war is Hell!”</w:t>
      </w:r>
    </w:p>
    <w:p w:rsidR="001F41DC" w:rsidRPr="005D4588" w:rsidRDefault="001F41DC" w:rsidP="001F41DC">
      <w:r w:rsidRPr="005D4588">
        <w:t xml:space="preserve">The </w:t>
      </w:r>
      <w:r w:rsidR="00452E30">
        <w:t xml:space="preserve">Civil War </w:t>
      </w:r>
      <w:r w:rsidRPr="005D4588">
        <w:t xml:space="preserve">general, who is </w:t>
      </w:r>
      <w:r w:rsidR="00452E30">
        <w:t>considered</w:t>
      </w:r>
      <w:r w:rsidRPr="005D4588">
        <w:t xml:space="preserve"> one of the earliest advocates of “total war,” in which everything is fair game including attacks on civilian infrastructure and resources, surely could not have imagined how hellish war would become 140 years later. He also could not have imagined how widespread war would become in the world.</w:t>
      </w:r>
    </w:p>
    <w:p w:rsidR="001F41DC" w:rsidRPr="005D4588" w:rsidRDefault="001F41DC" w:rsidP="001F41DC">
      <w:r w:rsidRPr="005D4588">
        <w:t>In his world, wars happen</w:t>
      </w:r>
      <w:r w:rsidR="005D4588">
        <w:t>ed</w:t>
      </w:r>
      <w:r w:rsidRPr="005D4588">
        <w:t>, but they were not ubiquitous in any sense</w:t>
      </w:r>
      <w:r w:rsidR="005D4588" w:rsidRPr="005D4588">
        <w:t>, did not run concurrently,</w:t>
      </w:r>
      <w:r w:rsidRPr="005D4588">
        <w:t xml:space="preserve"> and did not go on</w:t>
      </w:r>
      <w:r w:rsidR="00452E30">
        <w:t xml:space="preserve"> </w:t>
      </w:r>
      <w:r w:rsidRPr="005D4588">
        <w:t xml:space="preserve">for </w:t>
      </w:r>
      <w:r w:rsidR="005D4588">
        <w:t>interminable</w:t>
      </w:r>
      <w:r w:rsidRPr="005D4588">
        <w:t xml:space="preserve"> periods of time.</w:t>
      </w:r>
    </w:p>
    <w:p w:rsidR="00D32890" w:rsidRPr="005D4588" w:rsidRDefault="001F41DC" w:rsidP="001F41DC">
      <w:r w:rsidRPr="005D4588">
        <w:t>Today, w</w:t>
      </w:r>
      <w:r w:rsidR="00D32890" w:rsidRPr="005D4588">
        <w:t xml:space="preserve">ar is a fact of life in </w:t>
      </w:r>
      <w:r w:rsidRPr="005D4588">
        <w:t>the world and “thousands of men lying on the ground” has been replaced by millions</w:t>
      </w:r>
      <w:r w:rsidR="00452E30">
        <w:t>, and includes women and children, as well as men</w:t>
      </w:r>
      <w:r w:rsidR="00D32890" w:rsidRPr="005D4588">
        <w:t xml:space="preserve">. </w:t>
      </w:r>
      <w:r w:rsidR="005D4588">
        <w:t xml:space="preserve">Some 600,000 people died in the </w:t>
      </w:r>
      <w:r w:rsidR="00452E30">
        <w:t>w</w:t>
      </w:r>
      <w:r w:rsidR="005D4588">
        <w:t xml:space="preserve">ar Sherman fought in. </w:t>
      </w:r>
      <w:r w:rsidR="005D4588" w:rsidRPr="005D4588">
        <w:t xml:space="preserve">Over 100 million people—civilians as well as military—died in </w:t>
      </w:r>
      <w:r w:rsidR="005D4588">
        <w:t xml:space="preserve">the 20th century’s </w:t>
      </w:r>
      <w:r w:rsidR="005D4588" w:rsidRPr="005D4588">
        <w:t>two World Wars</w:t>
      </w:r>
      <w:r w:rsidR="005D4588">
        <w:t>,</w:t>
      </w:r>
      <w:r w:rsidR="005D4588" w:rsidRPr="005D4588">
        <w:t xml:space="preserve"> Korea</w:t>
      </w:r>
      <w:r w:rsidR="005D4588">
        <w:t xml:space="preserve"> and Vietnam combined</w:t>
      </w:r>
      <w:r w:rsidR="005D4588" w:rsidRPr="005D4588">
        <w:t xml:space="preserve">. </w:t>
      </w:r>
      <w:r w:rsidR="005D4588">
        <w:t>W</w:t>
      </w:r>
      <w:r w:rsidR="00D32890" w:rsidRPr="005D4588">
        <w:t>ars</w:t>
      </w:r>
      <w:r w:rsidR="005D4588" w:rsidRPr="005D4588">
        <w:t xml:space="preserve"> </w:t>
      </w:r>
      <w:r w:rsidR="005D4588">
        <w:t xml:space="preserve">are </w:t>
      </w:r>
      <w:r w:rsidR="005D4588" w:rsidRPr="005D4588">
        <w:t>being fought</w:t>
      </w:r>
      <w:r w:rsidR="005D4588">
        <w:t xml:space="preserve"> today</w:t>
      </w:r>
      <w:r w:rsidR="00D32890" w:rsidRPr="005D4588">
        <w:t xml:space="preserve"> </w:t>
      </w:r>
      <w:r w:rsidR="005D4588" w:rsidRPr="005D4588">
        <w:t xml:space="preserve">in Afghanistan, Yemen, Syria, South Sudan, </w:t>
      </w:r>
      <w:r w:rsidR="00452E30" w:rsidRPr="005D4588">
        <w:t>and Ukraine,</w:t>
      </w:r>
      <w:r w:rsidR="00452E30">
        <w:t xml:space="preserve"> </w:t>
      </w:r>
      <w:r w:rsidR="00452E30">
        <w:t>with over a million dead so far</w:t>
      </w:r>
      <w:r w:rsidR="005D4588">
        <w:t xml:space="preserve"> and</w:t>
      </w:r>
      <w:r w:rsidR="00452E30" w:rsidRPr="00452E30">
        <w:t xml:space="preserve"> </w:t>
      </w:r>
      <w:r w:rsidR="00452E30" w:rsidRPr="005D4588">
        <w:t xml:space="preserve">with no end in sight </w:t>
      </w:r>
      <w:r w:rsidR="00452E30">
        <w:t>on any front</w:t>
      </w:r>
      <w:r w:rsidR="005D4588" w:rsidRPr="005D4588">
        <w:t>.</w:t>
      </w:r>
      <w:r w:rsidR="00D32890" w:rsidRPr="005D4588">
        <w:t xml:space="preserve"> </w:t>
      </w:r>
      <w:r w:rsidR="005D4588" w:rsidRPr="005D4588">
        <w:t xml:space="preserve">Civil war may break out at any time in Nigeria, Cameroon, and Venezuela. </w:t>
      </w:r>
      <w:r w:rsidR="00D32890" w:rsidRPr="005D4588">
        <w:t xml:space="preserve">War between the United States and Iran remains a looming possibility, and could involve other nations, including Saudi Arabia and Israel, </w:t>
      </w:r>
      <w:r w:rsidR="00F82B81" w:rsidRPr="005D4588">
        <w:t>as well as</w:t>
      </w:r>
      <w:r w:rsidR="00D32890" w:rsidRPr="005D4588">
        <w:t xml:space="preserve"> several U.S. allies in Europe. </w:t>
      </w:r>
      <w:r w:rsidR="005D4588">
        <w:t xml:space="preserve">If Hizbullah ever succeeds in carrying out a terrorist attack here, we could expect the United States to bring that war home to Lebanon. </w:t>
      </w:r>
      <w:r w:rsidR="00D32890" w:rsidRPr="005D4588">
        <w:t>And, of course, Israel is in an unending war against Hizbullah, Islamic Jihad, and Hamas.</w:t>
      </w:r>
    </w:p>
    <w:p w:rsidR="00631002" w:rsidRPr="005D4588" w:rsidRDefault="00D32890" w:rsidP="005D4588">
      <w:r w:rsidRPr="005D4588">
        <w:t xml:space="preserve">In </w:t>
      </w:r>
      <w:r w:rsidR="005D4588">
        <w:t xml:space="preserve">virtually </w:t>
      </w:r>
      <w:r w:rsidRPr="005D4588">
        <w:t xml:space="preserve">every conflict, </w:t>
      </w:r>
      <w:r w:rsidR="005D4588">
        <w:t>God is invoked</w:t>
      </w:r>
      <w:r w:rsidR="00452E30">
        <w:t xml:space="preserve"> by those who start the war, and by those who claim they </w:t>
      </w:r>
      <w:r w:rsidRPr="005D4588">
        <w:t xml:space="preserve">are </w:t>
      </w:r>
      <w:r w:rsidR="00F82B81" w:rsidRPr="005D4588">
        <w:t xml:space="preserve">merely </w:t>
      </w:r>
      <w:r w:rsidRPr="005D4588">
        <w:t xml:space="preserve">carrying out </w:t>
      </w:r>
      <w:r w:rsidR="00452E30">
        <w:t>God’s</w:t>
      </w:r>
      <w:r w:rsidRPr="005D4588">
        <w:t xml:space="preserve"> will by fighting to stop it.</w:t>
      </w:r>
      <w:r w:rsidR="005D4588">
        <w:t xml:space="preserve"> </w:t>
      </w:r>
      <w:r w:rsidR="00631002" w:rsidRPr="005D4588">
        <w:t>E</w:t>
      </w:r>
      <w:r w:rsidRPr="005D4588">
        <w:t>ither way, e</w:t>
      </w:r>
      <w:r w:rsidR="00631002" w:rsidRPr="005D4588">
        <w:t>veryone, it seems, knows God’s mind when it comes to war.</w:t>
      </w:r>
      <w:r w:rsidR="005D4588">
        <w:t xml:space="preserve"> They have no interest, however, in actually following what </w:t>
      </w:r>
      <w:r w:rsidR="00452E30">
        <w:t>God</w:t>
      </w:r>
      <w:r w:rsidR="005D4588">
        <w:t xml:space="preserve"> </w:t>
      </w:r>
      <w:r w:rsidR="00452E30">
        <w:t>actually has</w:t>
      </w:r>
      <w:r w:rsidR="005D4588">
        <w:t xml:space="preserve"> to say.</w:t>
      </w:r>
    </w:p>
    <w:p w:rsidR="00631002" w:rsidRDefault="00631002" w:rsidP="007D4013">
      <w:r w:rsidRPr="005D4588">
        <w:t xml:space="preserve">Those who “know” that God “opposes” war </w:t>
      </w:r>
      <w:r w:rsidR="005D4588">
        <w:t>are quick to note</w:t>
      </w:r>
      <w:r w:rsidR="007D4013" w:rsidRPr="005D4588">
        <w:t xml:space="preserve"> that a</w:t>
      </w:r>
      <w:r w:rsidRPr="005D4588">
        <w:t>ll humans</w:t>
      </w:r>
      <w:r w:rsidR="007D4013" w:rsidRPr="005D4588">
        <w:t xml:space="preserve"> </w:t>
      </w:r>
      <w:r w:rsidRPr="005D4588">
        <w:t xml:space="preserve">are created in </w:t>
      </w:r>
      <w:r w:rsidR="00F82B81" w:rsidRPr="005D4588">
        <w:t>God’s</w:t>
      </w:r>
      <w:r w:rsidRPr="005D4588">
        <w:t xml:space="preserve"> image (see Genesis 1:26-27)</w:t>
      </w:r>
      <w:r w:rsidR="00452E30">
        <w:t>. T</w:t>
      </w:r>
      <w:r w:rsidRPr="005D4588">
        <w:t>hus, to maim or kill a fellow human is to commit sacrilege against God’s very own likeness.</w:t>
      </w:r>
      <w:r w:rsidR="006E1752" w:rsidRPr="005D4588">
        <w:t xml:space="preserve"> God </w:t>
      </w:r>
      <w:r w:rsidR="007D4013" w:rsidRPr="005D4588">
        <w:t>said</w:t>
      </w:r>
      <w:r w:rsidR="006E1752" w:rsidRPr="005D4588">
        <w:t xml:space="preserve"> as much to Noah after the Great Flood (see</w:t>
      </w:r>
      <w:r w:rsidR="00D32890" w:rsidRPr="005D4588">
        <w:t xml:space="preserve"> Genesis 9:6</w:t>
      </w:r>
      <w:r w:rsidR="006E1752" w:rsidRPr="005D4588">
        <w:t>).</w:t>
      </w:r>
    </w:p>
    <w:p w:rsidR="005D4588" w:rsidRPr="005D4588" w:rsidRDefault="00452E30" w:rsidP="005D4588">
      <w:r>
        <w:t>After Cain kills Abel in Genesis 4</w:t>
      </w:r>
      <w:r>
        <w:t xml:space="preserve">, God confronts Cain with the words, “your brother’s bloods cry out to Me,” rather than “your brother’s blood.” From this we learn </w:t>
      </w:r>
      <w:r w:rsidR="005D4588">
        <w:t xml:space="preserve">that </w:t>
      </w:r>
      <w:r w:rsidR="005D4588" w:rsidRPr="005D4588">
        <w:t xml:space="preserve">one who </w:t>
      </w:r>
      <w:r w:rsidR="005D4588">
        <w:t>destroys</w:t>
      </w:r>
      <w:r w:rsidR="005D4588" w:rsidRPr="005D4588">
        <w:t xml:space="preserve"> a single individual </w:t>
      </w:r>
      <w:r w:rsidR="005D4588">
        <w:t xml:space="preserve">it </w:t>
      </w:r>
      <w:r w:rsidR="005D4588" w:rsidRPr="005D4588">
        <w:t xml:space="preserve">is as if that person destroyed </w:t>
      </w:r>
      <w:r w:rsidR="005D4588">
        <w:t>an entire</w:t>
      </w:r>
      <w:r w:rsidR="005D4588" w:rsidRPr="005D4588">
        <w:t xml:space="preserve"> world (see Mishnah Sanhedrin 4:5).</w:t>
      </w:r>
    </w:p>
    <w:p w:rsidR="00631002" w:rsidRPr="005D4588" w:rsidRDefault="00554FD3" w:rsidP="00D32890">
      <w:r w:rsidRPr="005D4588">
        <w:t xml:space="preserve">God, in fact, hates killing so much, </w:t>
      </w:r>
      <w:r w:rsidR="007D4013" w:rsidRPr="005D4588">
        <w:t xml:space="preserve">so the argument goes, </w:t>
      </w:r>
      <w:r w:rsidRPr="005D4588">
        <w:t>he</w:t>
      </w:r>
      <w:r w:rsidR="003D11D6" w:rsidRPr="005D4588">
        <w:t xml:space="preserve"> even</w:t>
      </w:r>
      <w:r w:rsidRPr="005D4588">
        <w:t xml:space="preserve"> trie</w:t>
      </w:r>
      <w:r w:rsidR="007D4013" w:rsidRPr="005D4588">
        <w:t>d</w:t>
      </w:r>
      <w:r w:rsidR="00F82B81" w:rsidRPr="005D4588">
        <w:t>—unsuccessfully—</w:t>
      </w:r>
      <w:r w:rsidRPr="005D4588">
        <w:t xml:space="preserve">to keep </w:t>
      </w:r>
      <w:r w:rsidR="00631002" w:rsidRPr="005D4588">
        <w:t>human</w:t>
      </w:r>
      <w:r w:rsidRPr="005D4588">
        <w:t>s</w:t>
      </w:r>
      <w:r w:rsidR="00D32890" w:rsidRPr="005D4588">
        <w:t xml:space="preserve"> or animals</w:t>
      </w:r>
      <w:r w:rsidRPr="005D4588">
        <w:t xml:space="preserve"> from</w:t>
      </w:r>
      <w:r w:rsidR="00631002" w:rsidRPr="005D4588">
        <w:t xml:space="preserve"> killing</w:t>
      </w:r>
      <w:r w:rsidR="00452E30">
        <w:t xml:space="preserve"> </w:t>
      </w:r>
      <w:r w:rsidR="00631002" w:rsidRPr="005D4588">
        <w:t>for food</w:t>
      </w:r>
      <w:r w:rsidR="00D32890" w:rsidRPr="005D4588">
        <w:rPr>
          <w:szCs w:val="22"/>
        </w:rPr>
        <w:t xml:space="preserve"> (see</w:t>
      </w:r>
      <w:r w:rsidRPr="005D4588">
        <w:t xml:space="preserve"> Genesis 1:29</w:t>
      </w:r>
      <w:r w:rsidR="00D32890" w:rsidRPr="005D4588">
        <w:t xml:space="preserve">-30). </w:t>
      </w:r>
      <w:r w:rsidR="00907082" w:rsidRPr="005D4588">
        <w:t>This change</w:t>
      </w:r>
      <w:r w:rsidR="005D4588">
        <w:t>d</w:t>
      </w:r>
      <w:r w:rsidR="00907082" w:rsidRPr="005D4588">
        <w:t xml:space="preserve"> after the </w:t>
      </w:r>
      <w:r w:rsidR="005D4588">
        <w:t xml:space="preserve">Great </w:t>
      </w:r>
      <w:r w:rsidR="00907082" w:rsidRPr="005D4588">
        <w:t xml:space="preserve">Flood, </w:t>
      </w:r>
      <w:r w:rsidR="005D4588">
        <w:t xml:space="preserve">but only </w:t>
      </w:r>
      <w:r w:rsidR="00D32890" w:rsidRPr="005D4588">
        <w:t>because God</w:t>
      </w:r>
      <w:r w:rsidR="00631002" w:rsidRPr="005D4588">
        <w:t xml:space="preserve"> recognize</w:t>
      </w:r>
      <w:r w:rsidR="00D32890" w:rsidRPr="005D4588">
        <w:t>d</w:t>
      </w:r>
      <w:r w:rsidR="00631002" w:rsidRPr="005D4588">
        <w:t xml:space="preserve"> that human nature is baser than </w:t>
      </w:r>
      <w:r w:rsidR="00D32890" w:rsidRPr="005D4588">
        <w:t>He</w:t>
      </w:r>
      <w:r w:rsidR="00631002" w:rsidRPr="005D4588">
        <w:t xml:space="preserve"> hoped, </w:t>
      </w:r>
      <w:r w:rsidR="005D4588">
        <w:t>forcing him to make</w:t>
      </w:r>
      <w:r w:rsidR="00F82B81" w:rsidRPr="005D4588">
        <w:t xml:space="preserve"> some concessions and set new rules</w:t>
      </w:r>
      <w:r w:rsidR="00631002" w:rsidRPr="005D4588">
        <w:t>.</w:t>
      </w:r>
    </w:p>
    <w:p w:rsidR="00631002" w:rsidRPr="005D4588" w:rsidRDefault="00452E30" w:rsidP="00631002">
      <w:r>
        <w:lastRenderedPageBreak/>
        <w:t>God’s</w:t>
      </w:r>
      <w:r w:rsidR="00631002" w:rsidRPr="005D4588">
        <w:t xml:space="preserve"> </w:t>
      </w:r>
      <w:r w:rsidR="007D4013" w:rsidRPr="005D4588">
        <w:t>aversion</w:t>
      </w:r>
      <w:r w:rsidR="005D4588">
        <w:t xml:space="preserve"> to killing for food, however, </w:t>
      </w:r>
      <w:r>
        <w:t>never changed</w:t>
      </w:r>
      <w:r w:rsidR="005D4588">
        <w:t>. This</w:t>
      </w:r>
      <w:r w:rsidR="00631002" w:rsidRPr="005D4588">
        <w:t xml:space="preserve"> </w:t>
      </w:r>
      <w:r w:rsidR="00CA74C2" w:rsidRPr="005D4588">
        <w:t>is brought home in Leviticus 17</w:t>
      </w:r>
      <w:r w:rsidR="002062F5" w:rsidRPr="005D4588">
        <w:t>:3-4</w:t>
      </w:r>
      <w:r w:rsidR="00CA74C2" w:rsidRPr="005D4588">
        <w:t xml:space="preserve">, where we are told that a person who kills an animal for food without some kind of sacred </w:t>
      </w:r>
      <w:r w:rsidR="002062F5" w:rsidRPr="005D4588">
        <w:t>justification</w:t>
      </w:r>
      <w:r w:rsidR="00CA74C2" w:rsidRPr="005D4588">
        <w:t>, ”</w:t>
      </w:r>
      <w:r w:rsidR="00631002" w:rsidRPr="005D4588">
        <w:t>blood shall be imputed</w:t>
      </w:r>
      <w:r w:rsidR="002062F5" w:rsidRPr="005D4588">
        <w:t xml:space="preserve"> to that man; he has shed blood</w:t>
      </w:r>
      <w:r w:rsidR="00631002" w:rsidRPr="005D4588">
        <w:t>….”</w:t>
      </w:r>
      <w:r w:rsidR="002062F5" w:rsidRPr="005D4588">
        <w:t xml:space="preserve"> </w:t>
      </w:r>
      <w:r w:rsidR="00631002" w:rsidRPr="005D4588">
        <w:t xml:space="preserve">The late 19th century founder of </w:t>
      </w:r>
      <w:r w:rsidR="007D4013" w:rsidRPr="005D4588">
        <w:t>rabbinic moralist</w:t>
      </w:r>
      <w:r w:rsidR="00631002" w:rsidRPr="005D4588">
        <w:t xml:space="preserve"> </w:t>
      </w:r>
      <w:proofErr w:type="spellStart"/>
      <w:r w:rsidR="00631002" w:rsidRPr="005D4588">
        <w:t>moralist</w:t>
      </w:r>
      <w:proofErr w:type="spellEnd"/>
      <w:r w:rsidR="00631002" w:rsidRPr="005D4588">
        <w:t>, Samson Raphael Hirsch, put it bluntly. Killing an animal for no “sacred” purpose</w:t>
      </w:r>
      <w:r w:rsidR="007D4013" w:rsidRPr="005D4588">
        <w:t>, he wrote,</w:t>
      </w:r>
      <w:r w:rsidR="00631002" w:rsidRPr="005D4588">
        <w:t xml:space="preserve"> “is to be taken as murder.”</w:t>
      </w:r>
    </w:p>
    <w:p w:rsidR="00D71558" w:rsidRPr="005D4588" w:rsidRDefault="00D71558" w:rsidP="00631002">
      <w:r w:rsidRPr="005D4588">
        <w:t>As for killing animals with a sacred purpose, the Torah suggests that s</w:t>
      </w:r>
      <w:r w:rsidR="00631002" w:rsidRPr="005D4588">
        <w:t>acrifices</w:t>
      </w:r>
      <w:r w:rsidRPr="005D4588">
        <w:t xml:space="preserve"> were yet another </w:t>
      </w:r>
      <w:r w:rsidR="00631002" w:rsidRPr="005D4588">
        <w:t>concession</w:t>
      </w:r>
      <w:r w:rsidR="007B1AFA" w:rsidRPr="005D4588">
        <w:t xml:space="preserve"> on God’s part</w:t>
      </w:r>
      <w:r w:rsidRPr="005D4588">
        <w:t xml:space="preserve">. </w:t>
      </w:r>
      <w:r w:rsidR="001C2050" w:rsidRPr="005D4588">
        <w:t>Hi</w:t>
      </w:r>
      <w:r w:rsidRPr="005D4588">
        <w:t>s preference, we are led to believe</w:t>
      </w:r>
      <w:r w:rsidR="007D4013" w:rsidRPr="005D4588">
        <w:t xml:space="preserve"> (and as Maimonides, the Rambam, argue</w:t>
      </w:r>
      <w:r w:rsidR="005D4588" w:rsidRPr="005D4588">
        <w:t>s</w:t>
      </w:r>
      <w:r w:rsidR="007D4013" w:rsidRPr="005D4588">
        <w:t xml:space="preserve"> in several places)</w:t>
      </w:r>
      <w:r w:rsidRPr="005D4588">
        <w:t>, was prayer.</w:t>
      </w:r>
    </w:p>
    <w:p w:rsidR="00631002" w:rsidRPr="005D4588" w:rsidRDefault="00631002" w:rsidP="00631002">
      <w:r w:rsidRPr="005D4588">
        <w:t xml:space="preserve">To all this, </w:t>
      </w:r>
      <w:r w:rsidR="005D4588">
        <w:t>add</w:t>
      </w:r>
      <w:r w:rsidRPr="005D4588">
        <w:t xml:space="preserve"> </w:t>
      </w:r>
      <w:r w:rsidR="00452E30">
        <w:t xml:space="preserve">God’s aversion to killing in general. We see this in </w:t>
      </w:r>
      <w:r w:rsidRPr="005D4588">
        <w:t xml:space="preserve">the laws God </w:t>
      </w:r>
      <w:r w:rsidR="005D4588">
        <w:t>gave</w:t>
      </w:r>
      <w:r w:rsidRPr="005D4588">
        <w:t xml:space="preserve"> prohibiting murder, severely restricting the taking of human life in general</w:t>
      </w:r>
      <w:r w:rsidR="007D4013" w:rsidRPr="005D4588">
        <w:t>,</w:t>
      </w:r>
      <w:r w:rsidRPr="005D4588">
        <w:t xml:space="preserve"> and otherwise protecting the sanctity and dignity of the human being</w:t>
      </w:r>
      <w:r w:rsidR="00452E30">
        <w:t xml:space="preserve">. Thus, </w:t>
      </w:r>
      <w:r w:rsidR="001C2050" w:rsidRPr="005D4588">
        <w:t>“</w:t>
      </w:r>
      <w:r w:rsidRPr="005D4588">
        <w:t>there can be no doubt</w:t>
      </w:r>
      <w:r w:rsidR="001C2050" w:rsidRPr="005D4588">
        <w:t>”</w:t>
      </w:r>
      <w:r w:rsidRPr="005D4588">
        <w:t xml:space="preserve"> where God stands.</w:t>
      </w:r>
    </w:p>
    <w:p w:rsidR="00631002" w:rsidRPr="005D4588" w:rsidRDefault="007D4013" w:rsidP="00631002">
      <w:r w:rsidRPr="005D4588">
        <w:t>I</w:t>
      </w:r>
      <w:r w:rsidR="00631002" w:rsidRPr="005D4588">
        <w:t xml:space="preserve">t is a pretty persuasive </w:t>
      </w:r>
      <w:r w:rsidRPr="005D4588">
        <w:t>argument</w:t>
      </w:r>
      <w:r w:rsidR="00631002" w:rsidRPr="005D4588">
        <w:t xml:space="preserve">, </w:t>
      </w:r>
      <w:r w:rsidRPr="005D4588">
        <w:t xml:space="preserve">but only </w:t>
      </w:r>
      <w:r w:rsidR="00631002" w:rsidRPr="005D4588">
        <w:t xml:space="preserve">if </w:t>
      </w:r>
      <w:r w:rsidRPr="005D4588">
        <w:t>we</w:t>
      </w:r>
      <w:r w:rsidR="00631002" w:rsidRPr="005D4588">
        <w:t xml:space="preserve"> disregard everything in the Torah that says the opposite.</w:t>
      </w:r>
    </w:p>
    <w:p w:rsidR="00DA4BED" w:rsidRPr="005D4588" w:rsidRDefault="00631002" w:rsidP="005D4588">
      <w:r w:rsidRPr="005D4588">
        <w:t xml:space="preserve">For example, </w:t>
      </w:r>
      <w:r w:rsidR="00452E30">
        <w:t xml:space="preserve">while </w:t>
      </w:r>
      <w:r w:rsidRPr="005D4588">
        <w:t>God said</w:t>
      </w:r>
      <w:r w:rsidR="00D32890" w:rsidRPr="005D4588">
        <w:t xml:space="preserve"> </w:t>
      </w:r>
      <w:r w:rsidRPr="005D4588">
        <w:t>“</w:t>
      </w:r>
      <w:r w:rsidR="001F41DC" w:rsidRPr="005D4588">
        <w:t>Y</w:t>
      </w:r>
      <w:r w:rsidRPr="005D4588">
        <w:t>ou shal</w:t>
      </w:r>
      <w:r w:rsidR="007D4013" w:rsidRPr="005D4588">
        <w:t>l</w:t>
      </w:r>
      <w:r w:rsidRPr="005D4588">
        <w:t xml:space="preserve"> not </w:t>
      </w:r>
      <w:r w:rsidR="007D4013" w:rsidRPr="005D4588">
        <w:t>murder</w:t>
      </w:r>
      <w:r w:rsidRPr="005D4588">
        <w:t xml:space="preserve">” </w:t>
      </w:r>
      <w:r w:rsidR="007D4013" w:rsidRPr="005D4588">
        <w:t xml:space="preserve">(see Exodus 20:13), He </w:t>
      </w:r>
      <w:r w:rsidR="00A00373" w:rsidRPr="005D4588">
        <w:t>did not issue a blanket ban on killing</w:t>
      </w:r>
      <w:r w:rsidR="001C2050" w:rsidRPr="005D4588">
        <w:t>.</w:t>
      </w:r>
      <w:r w:rsidR="005D4588">
        <w:t xml:space="preserve"> O</w:t>
      </w:r>
      <w:r w:rsidR="001C2050" w:rsidRPr="005D4588">
        <w:t xml:space="preserve">nly moments after </w:t>
      </w:r>
      <w:r w:rsidR="00400D77" w:rsidRPr="005D4588">
        <w:t>proscribing murder,</w:t>
      </w:r>
      <w:r w:rsidR="001C2050" w:rsidRPr="005D4588">
        <w:t xml:space="preserve"> God makes clear that a distinction exists between murder and manslaughter (see Exodus 21:13)</w:t>
      </w:r>
      <w:r w:rsidR="00400D77" w:rsidRPr="005D4588">
        <w:t xml:space="preserve">. </w:t>
      </w:r>
      <w:r w:rsidR="00A00373" w:rsidRPr="005D4588">
        <w:t>Then, in Exodus 22:1-2, He</w:t>
      </w:r>
      <w:r w:rsidR="00400D77" w:rsidRPr="005D4588">
        <w:t xml:space="preserve"> </w:t>
      </w:r>
      <w:r w:rsidR="005D4588">
        <w:t>asserts</w:t>
      </w:r>
      <w:r w:rsidR="00A00373" w:rsidRPr="005D4588">
        <w:t xml:space="preserve"> </w:t>
      </w:r>
      <w:r w:rsidR="005D4588">
        <w:t xml:space="preserve">that </w:t>
      </w:r>
      <w:r w:rsidR="00A00373" w:rsidRPr="005D4588">
        <w:t xml:space="preserve">a difference </w:t>
      </w:r>
      <w:r w:rsidR="005D4588">
        <w:t xml:space="preserve">exists </w:t>
      </w:r>
      <w:r w:rsidR="00A00373" w:rsidRPr="005D4588">
        <w:t>between justifiable homicide and cold-blooded murder</w:t>
      </w:r>
      <w:r w:rsidR="00DA4BED" w:rsidRPr="005D4588">
        <w:t>.</w:t>
      </w:r>
      <w:r w:rsidR="00D32890" w:rsidRPr="005D4588">
        <w:t xml:space="preserve"> </w:t>
      </w:r>
      <w:r w:rsidR="00DA4BED" w:rsidRPr="005D4588">
        <w:t>God does not like violence and bloodshed, that is true</w:t>
      </w:r>
      <w:r w:rsidR="001F41DC" w:rsidRPr="005D4588">
        <w:t>, but He also</w:t>
      </w:r>
      <w:r w:rsidR="004E2F77" w:rsidRPr="005D4588">
        <w:t xml:space="preserve"> is a realist.</w:t>
      </w:r>
    </w:p>
    <w:p w:rsidR="002F40F7" w:rsidRPr="005D4588" w:rsidRDefault="0048243E" w:rsidP="00D32890">
      <w:r w:rsidRPr="005D4588">
        <w:t xml:space="preserve">As for war, </w:t>
      </w:r>
      <w:r w:rsidR="007D4013" w:rsidRPr="005D4588">
        <w:t>i</w:t>
      </w:r>
      <w:r w:rsidR="004E2F77" w:rsidRPr="005D4588">
        <w:t>t</w:t>
      </w:r>
      <w:r w:rsidR="003E737E" w:rsidRPr="005D4588">
        <w:t xml:space="preserve"> was God, after all, who literally sank the advancing Egyptian army</w:t>
      </w:r>
      <w:r w:rsidR="005D4588">
        <w:t xml:space="preserve"> at the Red Sea</w:t>
      </w:r>
      <w:r w:rsidR="003E737E" w:rsidRPr="005D4588">
        <w:t>. “The Lord is a man of war,” Moses declare</w:t>
      </w:r>
      <w:r w:rsidR="007D4013" w:rsidRPr="005D4588">
        <w:t>d</w:t>
      </w:r>
      <w:r w:rsidR="005D4588">
        <w:t xml:space="preserve"> at the time</w:t>
      </w:r>
      <w:r w:rsidR="003E737E" w:rsidRPr="005D4588">
        <w:t xml:space="preserve"> (see Exodus 15:3-4</w:t>
      </w:r>
      <w:r w:rsidR="004E2F77" w:rsidRPr="005D4588">
        <w:t>)</w:t>
      </w:r>
      <w:r w:rsidR="003E737E" w:rsidRPr="005D4588">
        <w:t>.</w:t>
      </w:r>
      <w:r w:rsidR="00D32890" w:rsidRPr="005D4588">
        <w:t xml:space="preserve"> </w:t>
      </w:r>
      <w:r w:rsidR="0068411F" w:rsidRPr="005D4588">
        <w:t xml:space="preserve">Only </w:t>
      </w:r>
      <w:r w:rsidR="004E2F77" w:rsidRPr="005D4588">
        <w:t>weeks later c</w:t>
      </w:r>
      <w:r w:rsidR="005D4588">
        <w:t>ame</w:t>
      </w:r>
      <w:r w:rsidR="004E2F77" w:rsidRPr="005D4588">
        <w:t xml:space="preserve"> </w:t>
      </w:r>
      <w:r w:rsidR="00452E30">
        <w:t xml:space="preserve">the </w:t>
      </w:r>
      <w:r w:rsidR="004E2F77" w:rsidRPr="005D4588">
        <w:t>war</w:t>
      </w:r>
      <w:r w:rsidR="00452E30">
        <w:t xml:space="preserve"> against Amalek</w:t>
      </w:r>
      <w:r w:rsidR="0068411F" w:rsidRPr="005D4588">
        <w:t xml:space="preserve">, an unbelievably cruel enemy. When it </w:t>
      </w:r>
      <w:r w:rsidR="00452E30">
        <w:t>ended</w:t>
      </w:r>
      <w:r w:rsidR="0068411F" w:rsidRPr="005D4588">
        <w:t>, we are told that “the Lord will have war with Amalek from generation to generation.”</w:t>
      </w:r>
      <w:r w:rsidR="00D32890" w:rsidRPr="005D4588">
        <w:t xml:space="preserve"> </w:t>
      </w:r>
      <w:r w:rsidR="001F41DC" w:rsidRPr="005D4588">
        <w:t xml:space="preserve">(See Exodus 17:9-16.) </w:t>
      </w:r>
      <w:r w:rsidR="002F40F7" w:rsidRPr="005D4588">
        <w:t>Later on</w:t>
      </w:r>
      <w:r w:rsidR="001F41DC" w:rsidRPr="005D4588">
        <w:t xml:space="preserve"> (Deuteronomy 25:17-19)</w:t>
      </w:r>
      <w:r w:rsidR="002F40F7" w:rsidRPr="005D4588">
        <w:t>, we are told that God’s war with Amalek was ours to c</w:t>
      </w:r>
      <w:r w:rsidR="003B00FA" w:rsidRPr="005D4588">
        <w:t>arry out</w:t>
      </w:r>
      <w:r w:rsidR="001F41DC" w:rsidRPr="005D4588">
        <w:t>:</w:t>
      </w:r>
      <w:r w:rsidR="003B00FA" w:rsidRPr="005D4588">
        <w:t xml:space="preserve"> “Y</w:t>
      </w:r>
      <w:r w:rsidR="002F40F7" w:rsidRPr="005D4588">
        <w:t>ou shall blot out the remembrance of Amalek from under heaven</w:t>
      </w:r>
      <w:r w:rsidR="001F41DC" w:rsidRPr="005D4588">
        <w:t>.</w:t>
      </w:r>
      <w:r w:rsidR="002F40F7" w:rsidRPr="005D4588">
        <w:t>”</w:t>
      </w:r>
    </w:p>
    <w:p w:rsidR="0068411F" w:rsidRPr="005D4588" w:rsidRDefault="002F40F7" w:rsidP="005D4588">
      <w:r w:rsidRPr="005D4588">
        <w:t>God</w:t>
      </w:r>
      <w:r w:rsidR="003B00FA" w:rsidRPr="005D4588">
        <w:t xml:space="preserve"> also</w:t>
      </w:r>
      <w:r w:rsidRPr="005D4588">
        <w:t xml:space="preserve"> tells </w:t>
      </w:r>
      <w:r w:rsidR="005D4588">
        <w:t>the Israelites</w:t>
      </w:r>
      <w:r w:rsidR="00452E30">
        <w:t xml:space="preserve"> of the Exodus</w:t>
      </w:r>
      <w:r w:rsidRPr="005D4588">
        <w:t xml:space="preserve"> that </w:t>
      </w:r>
      <w:r w:rsidR="005D4588">
        <w:t>they</w:t>
      </w:r>
      <w:r w:rsidRPr="005D4588">
        <w:t xml:space="preserve"> </w:t>
      </w:r>
      <w:r w:rsidR="00452E30">
        <w:t>must make</w:t>
      </w:r>
      <w:r w:rsidRPr="005D4588">
        <w:t xml:space="preserve"> war </w:t>
      </w:r>
      <w:r w:rsidR="00452E30">
        <w:t>on</w:t>
      </w:r>
      <w:r w:rsidRPr="005D4588">
        <w:t xml:space="preserve"> the seven nations that populated Canaan at the time</w:t>
      </w:r>
      <w:r w:rsidR="005D4588">
        <w:t>, although t</w:t>
      </w:r>
      <w:r w:rsidR="005D4588" w:rsidRPr="005D4588">
        <w:t xml:space="preserve">his law was </w:t>
      </w:r>
      <w:r w:rsidR="005D4588">
        <w:t>limited</w:t>
      </w:r>
      <w:r w:rsidR="005D4588" w:rsidRPr="005D4588">
        <w:t xml:space="preserve"> to those nations and no longer applies. (See the Babylonian Talmud tractate </w:t>
      </w:r>
      <w:proofErr w:type="spellStart"/>
      <w:r w:rsidR="005D4588" w:rsidRPr="005D4588">
        <w:t>Yoma</w:t>
      </w:r>
      <w:proofErr w:type="spellEnd"/>
      <w:r w:rsidR="005D4588" w:rsidRPr="005D4588">
        <w:t xml:space="preserve"> 54a and Rambam’s Mishnah Torah The Laws of Kings and Their Wars 5:4.)</w:t>
      </w:r>
      <w:r w:rsidRPr="005D4588">
        <w:t xml:space="preserve"> </w:t>
      </w:r>
      <w:r w:rsidR="005D4588" w:rsidRPr="005D4588">
        <w:t>Nevertheless, i</w:t>
      </w:r>
      <w:r w:rsidR="006B271B" w:rsidRPr="005D4588">
        <w:t xml:space="preserve">t is hard to make a case that God is anti-war when He </w:t>
      </w:r>
      <w:r w:rsidR="007D4013" w:rsidRPr="005D4588">
        <w:t xml:space="preserve">Himself </w:t>
      </w:r>
      <w:r w:rsidR="00D32890" w:rsidRPr="005D4588">
        <w:t>mandates some conflicts</w:t>
      </w:r>
      <w:r w:rsidR="006B271B" w:rsidRPr="005D4588">
        <w:t>.</w:t>
      </w:r>
    </w:p>
    <w:p w:rsidR="00F72B69" w:rsidRPr="005D4588" w:rsidRDefault="004627C1" w:rsidP="000B1730">
      <w:r w:rsidRPr="005D4588">
        <w:t xml:space="preserve">Based on all the Torah </w:t>
      </w:r>
      <w:r w:rsidR="005D4588">
        <w:t>says</w:t>
      </w:r>
      <w:r w:rsidRPr="005D4588">
        <w:t xml:space="preserve"> </w:t>
      </w:r>
      <w:r w:rsidR="005D4588">
        <w:t>on either side</w:t>
      </w:r>
      <w:r w:rsidR="000B1730" w:rsidRPr="005D4588">
        <w:t xml:space="preserve">, Jewish law </w:t>
      </w:r>
      <w:r w:rsidR="00F72B69" w:rsidRPr="005D4588">
        <w:t>deduces</w:t>
      </w:r>
      <w:r w:rsidR="00452E30">
        <w:t xml:space="preserve"> that only</w:t>
      </w:r>
      <w:r w:rsidR="00F72B69" w:rsidRPr="005D4588">
        <w:t xml:space="preserve"> </w:t>
      </w:r>
      <w:r w:rsidRPr="005D4588">
        <w:t>two kinds of</w:t>
      </w:r>
      <w:r w:rsidR="00F72B69" w:rsidRPr="005D4588">
        <w:t xml:space="preserve"> </w:t>
      </w:r>
      <w:r w:rsidR="00452E30">
        <w:t xml:space="preserve">war are </w:t>
      </w:r>
      <w:r w:rsidR="00F72B69" w:rsidRPr="005D4588">
        <w:t>acceptable</w:t>
      </w:r>
      <w:r w:rsidRPr="005D4588">
        <w:t>: the</w:t>
      </w:r>
      <w:r w:rsidR="000B1730" w:rsidRPr="005D4588">
        <w:t xml:space="preserve"> obligatory</w:t>
      </w:r>
      <w:r w:rsidRPr="005D4588">
        <w:t xml:space="preserve"> war</w:t>
      </w:r>
      <w:r w:rsidR="000B1730" w:rsidRPr="005D4588">
        <w:t xml:space="preserve"> and th</w:t>
      </w:r>
      <w:r w:rsidRPr="005D4588">
        <w:t>e</w:t>
      </w:r>
      <w:r w:rsidR="000B1730" w:rsidRPr="005D4588">
        <w:t xml:space="preserve"> discretionary, yet divinely sanctioned</w:t>
      </w:r>
      <w:r w:rsidRPr="005D4588">
        <w:t xml:space="preserve">, </w:t>
      </w:r>
      <w:r w:rsidR="00F72B69" w:rsidRPr="005D4588">
        <w:t>one.</w:t>
      </w:r>
    </w:p>
    <w:p w:rsidR="000B1730" w:rsidRPr="005D4588" w:rsidRDefault="00F72B69" w:rsidP="000B1730">
      <w:r w:rsidRPr="005D4588">
        <w:t>T</w:t>
      </w:r>
      <w:r w:rsidR="000B1730" w:rsidRPr="005D4588">
        <w:t>he discret</w:t>
      </w:r>
      <w:r w:rsidRPr="005D4588">
        <w:t>ionary war that has no sanction is</w:t>
      </w:r>
      <w:r w:rsidR="000B1730" w:rsidRPr="005D4588">
        <w:t xml:space="preserve"> an “illegal war</w:t>
      </w:r>
      <w:r w:rsidR="001F41DC" w:rsidRPr="005D4588">
        <w:t>.</w:t>
      </w:r>
      <w:r w:rsidR="00D32890" w:rsidRPr="005D4588">
        <w:t xml:space="preserve">” </w:t>
      </w:r>
      <w:r w:rsidR="000B1730" w:rsidRPr="005D4588">
        <w:t>David’s war of conquest against Syria</w:t>
      </w:r>
      <w:r w:rsidR="00D32890" w:rsidRPr="005D4588">
        <w:t xml:space="preserve"> may have been</w:t>
      </w:r>
      <w:r w:rsidR="001F41DC" w:rsidRPr="005D4588">
        <w:t xml:space="preserve"> one such</w:t>
      </w:r>
      <w:r w:rsidR="000B1730" w:rsidRPr="005D4588">
        <w:t xml:space="preserve"> (</w:t>
      </w:r>
      <w:r w:rsidR="001F41DC" w:rsidRPr="005D4588">
        <w:t>s</w:t>
      </w:r>
      <w:r w:rsidR="000B1730" w:rsidRPr="005D4588">
        <w:t xml:space="preserve">ee </w:t>
      </w:r>
      <w:proofErr w:type="spellStart"/>
      <w:r w:rsidR="000B1730" w:rsidRPr="005D4588">
        <w:t>Sifre</w:t>
      </w:r>
      <w:proofErr w:type="spellEnd"/>
      <w:r w:rsidR="000B1730" w:rsidRPr="005D4588">
        <w:t xml:space="preserve"> to Deuteronomy, </w:t>
      </w:r>
      <w:proofErr w:type="spellStart"/>
      <w:r w:rsidR="000B1730" w:rsidRPr="005D4588">
        <w:t>Piska</w:t>
      </w:r>
      <w:proofErr w:type="spellEnd"/>
      <w:r w:rsidR="000B1730" w:rsidRPr="005D4588">
        <w:t xml:space="preserve"> 51)</w:t>
      </w:r>
      <w:r w:rsidR="001F41DC" w:rsidRPr="005D4588">
        <w:t>.</w:t>
      </w:r>
      <w:r w:rsidRPr="005D4588">
        <w:t xml:space="preserve"> </w:t>
      </w:r>
      <w:r w:rsidR="005D4588" w:rsidRPr="005D4588">
        <w:t xml:space="preserve">At least some of the wars currently being fought fall under this category, no matter what its combatants claim. </w:t>
      </w:r>
      <w:r w:rsidR="004627C1" w:rsidRPr="005D4588">
        <w:t>T</w:t>
      </w:r>
      <w:r w:rsidR="000B1730" w:rsidRPr="005D4588">
        <w:t>here are no “rules of engagement” for an illegal war</w:t>
      </w:r>
      <w:r w:rsidR="00452E30">
        <w:t xml:space="preserve"> because there should be no engagement at all</w:t>
      </w:r>
      <w:r w:rsidR="000B1730" w:rsidRPr="005D4588">
        <w:t>. Any deaths that occur in the course of such a war are considered to be outright murder.</w:t>
      </w:r>
    </w:p>
    <w:p w:rsidR="000B1730" w:rsidRPr="005D4588" w:rsidRDefault="000B1730" w:rsidP="000B1730">
      <w:r w:rsidRPr="005D4588">
        <w:lastRenderedPageBreak/>
        <w:t>The Talmud explain</w:t>
      </w:r>
      <w:r w:rsidR="005D4588">
        <w:t>s</w:t>
      </w:r>
      <w:r w:rsidRPr="005D4588">
        <w:t xml:space="preserve"> the two legitimate categories (see </w:t>
      </w:r>
      <w:r w:rsidR="005D4588" w:rsidRPr="005D4588">
        <w:t>BT</w:t>
      </w:r>
      <w:r w:rsidRPr="005D4588">
        <w:t xml:space="preserve"> </w:t>
      </w:r>
      <w:proofErr w:type="spellStart"/>
      <w:r w:rsidRPr="005D4588">
        <w:t>Sotah</w:t>
      </w:r>
      <w:proofErr w:type="spellEnd"/>
      <w:r w:rsidRPr="005D4588">
        <w:t xml:space="preserve"> 44b) in this way: “The wars waged by Joshua to conquer [Canaan] were obligatory…, [while] the wars waged [with divine sanction] by the House of David </w:t>
      </w:r>
      <w:r w:rsidR="00452E30">
        <w:t>[to complete the conquest of Canaan which Joshua failed to do]</w:t>
      </w:r>
      <w:r w:rsidRPr="005D4588">
        <w:t xml:space="preserve"> were discretionary….”</w:t>
      </w:r>
    </w:p>
    <w:p w:rsidR="000B1730" w:rsidRPr="005D4588" w:rsidRDefault="000B1730" w:rsidP="000B1730">
      <w:r w:rsidRPr="005D4588">
        <w:t xml:space="preserve">Regarding the obligatory wars, the eternal war against Amalek is also included, since it is mandated by the Torah. That would seem to shut down the possibility of obligatory wars in </w:t>
      </w:r>
      <w:r w:rsidR="005D4588">
        <w:t>our</w:t>
      </w:r>
      <w:r w:rsidRPr="005D4588">
        <w:t xml:space="preserve"> day, since neither the </w:t>
      </w:r>
      <w:r w:rsidR="005D4588">
        <w:t>Canaanite n</w:t>
      </w:r>
      <w:r w:rsidRPr="005D4588">
        <w:t xml:space="preserve">ations nor Amalek exist any longer. </w:t>
      </w:r>
      <w:r w:rsidR="001F41DC" w:rsidRPr="005D4588">
        <w:t>Rambam</w:t>
      </w:r>
      <w:r w:rsidRPr="005D4588">
        <w:t>, however, includes as obligatory a war</w:t>
      </w:r>
      <w:r w:rsidR="004339AA" w:rsidRPr="005D4588">
        <w:t xml:space="preserve"> waged to fend off an attack</w:t>
      </w:r>
      <w:r w:rsidR="00C058FC" w:rsidRPr="005D4588">
        <w:t>ing army</w:t>
      </w:r>
      <w:r w:rsidRPr="005D4588">
        <w:t xml:space="preserve"> (see </w:t>
      </w:r>
      <w:r w:rsidR="005D4588" w:rsidRPr="005D4588">
        <w:t>MT</w:t>
      </w:r>
      <w:r w:rsidRPr="005D4588">
        <w:t xml:space="preserve"> </w:t>
      </w:r>
      <w:r w:rsidR="005D4588" w:rsidRPr="005D4588">
        <w:t>Kings</w:t>
      </w:r>
      <w:r w:rsidR="004339AA" w:rsidRPr="005D4588">
        <w:t xml:space="preserve"> 5:1).</w:t>
      </w:r>
      <w:r w:rsidR="00C058FC" w:rsidRPr="005D4588">
        <w:t xml:space="preserve"> Elsewhere, </w:t>
      </w:r>
      <w:r w:rsidR="007D4013" w:rsidRPr="005D4588">
        <w:t>he</w:t>
      </w:r>
      <w:r w:rsidR="00C058FC" w:rsidRPr="005D4588">
        <w:t xml:space="preserve"> refers to the defensive war as a “commanded” one, in an effort to distinguish it from the “obligatory” </w:t>
      </w:r>
      <w:r w:rsidR="003F755B" w:rsidRPr="005D4588">
        <w:t>war</w:t>
      </w:r>
      <w:r w:rsidR="00C058FC" w:rsidRPr="005D4588">
        <w:t xml:space="preserve">. </w:t>
      </w:r>
      <w:r w:rsidRPr="005D4588">
        <w:t xml:space="preserve">Ostensibly, </w:t>
      </w:r>
      <w:r w:rsidR="00C058FC" w:rsidRPr="005D4588">
        <w:t>he bases this on</w:t>
      </w:r>
      <w:r w:rsidRPr="005D4588">
        <w:t xml:space="preserve"> Numbers 10:9,</w:t>
      </w:r>
      <w:r w:rsidR="00C058FC" w:rsidRPr="005D4588">
        <w:t xml:space="preserve"> which</w:t>
      </w:r>
      <w:r w:rsidRPr="005D4588">
        <w:t xml:space="preserve"> recognizes the need to “go to war in your land against an enemy who oppresses you</w:t>
      </w:r>
      <w:r w:rsidR="000537AC" w:rsidRPr="005D4588">
        <w:t>.”</w:t>
      </w:r>
    </w:p>
    <w:p w:rsidR="000537AC" w:rsidRPr="005D4588" w:rsidRDefault="000537AC" w:rsidP="000B1730">
      <w:r w:rsidRPr="005D4588">
        <w:t>Pre-emptive strikes against an enemy who pose</w:t>
      </w:r>
      <w:r w:rsidR="004E2F77" w:rsidRPr="005D4588">
        <w:t>s</w:t>
      </w:r>
      <w:r w:rsidRPr="005D4588">
        <w:t xml:space="preserve"> a credible and somewhat immediate threat falls under </w:t>
      </w:r>
      <w:r w:rsidR="001F41DC" w:rsidRPr="005D4588">
        <w:t>Rambam</w:t>
      </w:r>
      <w:r w:rsidRPr="005D4588">
        <w:t>’s definition of a defensive war.</w:t>
      </w:r>
    </w:p>
    <w:p w:rsidR="00FC3B4A" w:rsidRPr="005D4588" w:rsidRDefault="00094004" w:rsidP="00F82B81">
      <w:r w:rsidRPr="005D4588">
        <w:t xml:space="preserve">That leaves us with </w:t>
      </w:r>
      <w:r w:rsidR="009916D6" w:rsidRPr="005D4588">
        <w:t>the</w:t>
      </w:r>
      <w:r w:rsidR="007D4013" w:rsidRPr="005D4588">
        <w:t xml:space="preserve"> halachic</w:t>
      </w:r>
      <w:r w:rsidR="009916D6" w:rsidRPr="005D4588">
        <w:t xml:space="preserve"> rules of engagement</w:t>
      </w:r>
      <w:r w:rsidR="001F41DC" w:rsidRPr="005D4588">
        <w:t>.</w:t>
      </w:r>
      <w:r w:rsidR="009916D6" w:rsidRPr="005D4588">
        <w:t xml:space="preserve"> Rule No. 1 </w:t>
      </w:r>
      <w:r w:rsidR="00F82B81" w:rsidRPr="005D4588">
        <w:t xml:space="preserve">requires that the </w:t>
      </w:r>
      <w:r w:rsidR="00FC3B4A" w:rsidRPr="005D4588">
        <w:t xml:space="preserve">enemy </w:t>
      </w:r>
      <w:r w:rsidR="00F82B81" w:rsidRPr="005D4588">
        <w:t>be</w:t>
      </w:r>
      <w:r w:rsidR="00FC3B4A" w:rsidRPr="005D4588">
        <w:t xml:space="preserve"> offered </w:t>
      </w:r>
      <w:r w:rsidR="009916D6" w:rsidRPr="005D4588">
        <w:t xml:space="preserve">more than enough </w:t>
      </w:r>
      <w:r w:rsidR="005D4588">
        <w:t xml:space="preserve">serious </w:t>
      </w:r>
      <w:r w:rsidR="00FC3B4A" w:rsidRPr="005D4588">
        <w:t>chance</w:t>
      </w:r>
      <w:r w:rsidR="009916D6" w:rsidRPr="005D4588">
        <w:t>s</w:t>
      </w:r>
      <w:r w:rsidR="00FC3B4A" w:rsidRPr="005D4588">
        <w:t xml:space="preserve"> to </w:t>
      </w:r>
      <w:r w:rsidR="009916D6" w:rsidRPr="005D4588">
        <w:t>“</w:t>
      </w:r>
      <w:r w:rsidR="00FC3B4A" w:rsidRPr="005D4588">
        <w:t>make peace</w:t>
      </w:r>
      <w:r w:rsidR="00E179B2" w:rsidRPr="005D4588">
        <w:t>,</w:t>
      </w:r>
      <w:r w:rsidR="009916D6" w:rsidRPr="005D4588">
        <w:t>”</w:t>
      </w:r>
      <w:r w:rsidR="00E179B2" w:rsidRPr="005D4588">
        <w:t xml:space="preserve"> as required by</w:t>
      </w:r>
      <w:r w:rsidR="00FC3B4A" w:rsidRPr="005D4588">
        <w:t xml:space="preserve"> </w:t>
      </w:r>
      <w:r w:rsidR="00E179B2" w:rsidRPr="005D4588">
        <w:t xml:space="preserve">Deuteronomy 20:10. </w:t>
      </w:r>
      <w:r w:rsidR="001F41DC" w:rsidRPr="005D4588">
        <w:t>Rambam</w:t>
      </w:r>
      <w:r w:rsidR="00E179B2" w:rsidRPr="005D4588">
        <w:t>, in</w:t>
      </w:r>
      <w:r w:rsidR="00FC3B4A" w:rsidRPr="005D4588">
        <w:t xml:space="preserve"> MT, Kings, 6:1</w:t>
      </w:r>
      <w:r w:rsidR="00E179B2" w:rsidRPr="005D4588">
        <w:t>,</w:t>
      </w:r>
      <w:r w:rsidR="00FC3B4A" w:rsidRPr="005D4588">
        <w:t xml:space="preserve"> claims that this </w:t>
      </w:r>
      <w:r w:rsidR="00E179B2" w:rsidRPr="005D4588">
        <w:t>is a requirement in</w:t>
      </w:r>
      <w:r w:rsidR="00FC3B4A" w:rsidRPr="005D4588">
        <w:t xml:space="preserve"> both </w:t>
      </w:r>
      <w:r w:rsidR="00452E30">
        <w:t>sanctioned</w:t>
      </w:r>
      <w:r w:rsidR="00FC3B4A" w:rsidRPr="005D4588">
        <w:t xml:space="preserve"> wars, but others disagree with him as far as obligatory wars are concerned.</w:t>
      </w:r>
    </w:p>
    <w:p w:rsidR="00FC3B4A" w:rsidRPr="005D4588" w:rsidRDefault="00FC3B4A" w:rsidP="00FC3B4A">
      <w:r w:rsidRPr="005D4588">
        <w:t xml:space="preserve">The second rule, as </w:t>
      </w:r>
      <w:r w:rsidR="001F41DC" w:rsidRPr="005D4588">
        <w:t xml:space="preserve">Rambam </w:t>
      </w:r>
      <w:r w:rsidRPr="005D4588">
        <w:t xml:space="preserve">formulates </w:t>
      </w:r>
      <w:r w:rsidR="001F41DC" w:rsidRPr="005D4588">
        <w:t>them</w:t>
      </w:r>
      <w:r w:rsidRPr="005D4588">
        <w:t>,</w:t>
      </w:r>
      <w:r w:rsidR="000C66BC" w:rsidRPr="005D4588">
        <w:t xml:space="preserve"> is that</w:t>
      </w:r>
      <w:r w:rsidRPr="005D4588">
        <w:t xml:space="preserve"> once an enemy is surrounded, there must be a way left open for innocent civilians and even faint-hearted combatants to </w:t>
      </w:r>
      <w:r w:rsidR="000C66BC" w:rsidRPr="005D4588">
        <w:t>escape</w:t>
      </w:r>
      <w:r w:rsidRPr="005D4588">
        <w:t xml:space="preserve"> (</w:t>
      </w:r>
      <w:r w:rsidR="000C66BC" w:rsidRPr="005D4588">
        <w:t>s</w:t>
      </w:r>
      <w:r w:rsidRPr="005D4588">
        <w:t>ee MT, Kings, 6:7)</w:t>
      </w:r>
      <w:r w:rsidR="007D4013" w:rsidRPr="005D4588">
        <w:t>, something severely lacking in modern wars and even, perhaps, in Sherman’s idea of “total war.”</w:t>
      </w:r>
      <w:r w:rsidRPr="005D4588">
        <w:t xml:space="preserve"> Sadly, </w:t>
      </w:r>
      <w:r w:rsidR="007D4013" w:rsidRPr="005D4588">
        <w:t>Rambam offers</w:t>
      </w:r>
      <w:r w:rsidRPr="005D4588">
        <w:t xml:space="preserve"> no suggestion on how such a rule can be made practical.</w:t>
      </w:r>
    </w:p>
    <w:p w:rsidR="008016E5" w:rsidRPr="005D4588" w:rsidRDefault="00FC3B4A" w:rsidP="005D4588">
      <w:r w:rsidRPr="005D4588">
        <w:t>The third rule is to leave standing the fruit-bearing trees of the enemy, as demanded by Deuteronomy 20:19</w:t>
      </w:r>
      <w:r w:rsidR="005D4588">
        <w:t>—a law violated when “scorched earth” is part of the war plan</w:t>
      </w:r>
      <w:r w:rsidRPr="005D4588">
        <w:t xml:space="preserve">. </w:t>
      </w:r>
      <w:r w:rsidR="005D4588">
        <w:t xml:space="preserve">Says </w:t>
      </w:r>
      <w:r w:rsidR="001F41DC" w:rsidRPr="005D4588">
        <w:t>Rambam</w:t>
      </w:r>
      <w:r w:rsidRPr="005D4588">
        <w:t xml:space="preserve">, “anyone who breaks utensils, tears garments, destroys buildings, stops up a stream, or ruins food with destructive intent </w:t>
      </w:r>
      <w:r w:rsidR="005D4588" w:rsidRPr="005D4588">
        <w:t>(</w:t>
      </w:r>
      <w:proofErr w:type="spellStart"/>
      <w:r w:rsidR="005D4588" w:rsidRPr="005D4588">
        <w:t>derech</w:t>
      </w:r>
      <w:proofErr w:type="spellEnd"/>
      <w:r w:rsidR="005D4588" w:rsidRPr="005D4588">
        <w:t xml:space="preserve"> </w:t>
      </w:r>
      <w:proofErr w:type="spellStart"/>
      <w:r w:rsidR="005D4588" w:rsidRPr="005D4588">
        <w:t>hash’</w:t>
      </w:r>
      <w:r w:rsidR="005D4588">
        <w:t>c</w:t>
      </w:r>
      <w:r w:rsidR="005D4588" w:rsidRPr="005D4588">
        <w:t>hatah</w:t>
      </w:r>
      <w:proofErr w:type="spellEnd"/>
      <w:r w:rsidR="005D4588" w:rsidRPr="005D4588">
        <w:t>)</w:t>
      </w:r>
      <w:r w:rsidR="005D4588">
        <w:t xml:space="preserve"> </w:t>
      </w:r>
      <w:r w:rsidRPr="005D4588">
        <w:t>transgresses the command….” (See MT Kings 8 and 10.)</w:t>
      </w:r>
      <w:r w:rsidR="005D4588">
        <w:t xml:space="preserve"> Obviously, only that which is used as cover for aggression is fair game. </w:t>
      </w:r>
      <w:r w:rsidR="000C66BC" w:rsidRPr="005D4588">
        <w:t>There is no question</w:t>
      </w:r>
      <w:r w:rsidR="005D4588">
        <w:t>, however,</w:t>
      </w:r>
      <w:r w:rsidR="000C66BC" w:rsidRPr="005D4588">
        <w:t xml:space="preserve"> t</w:t>
      </w:r>
      <w:r w:rsidR="009E60F2" w:rsidRPr="005D4588">
        <w:t>hat this rule is being violated</w:t>
      </w:r>
      <w:r w:rsidR="005D4588">
        <w:t xml:space="preserve"> in every current war as in past ones.</w:t>
      </w:r>
    </w:p>
    <w:p w:rsidR="00C03705" w:rsidRDefault="001F41DC" w:rsidP="005D4588">
      <w:r w:rsidRPr="005D4588">
        <w:t xml:space="preserve">“War is hell,” </w:t>
      </w:r>
      <w:r w:rsidR="007D4013" w:rsidRPr="005D4588">
        <w:t xml:space="preserve">Sherman </w:t>
      </w:r>
      <w:r w:rsidRPr="005D4588">
        <w:t>said</w:t>
      </w:r>
      <w:r w:rsidR="007D4013" w:rsidRPr="005D4588">
        <w:t>, without understanding just how hellish war can be</w:t>
      </w:r>
      <w:r w:rsidRPr="005D4588">
        <w:t xml:space="preserve">. Even though some wars are necessary, </w:t>
      </w:r>
      <w:r w:rsidR="007D4013" w:rsidRPr="005D4588">
        <w:t>however, it should be obvious that</w:t>
      </w:r>
      <w:r w:rsidR="005D4588">
        <w:t>, at least the way wars are fought these days,</w:t>
      </w:r>
      <w:r w:rsidR="007D4013" w:rsidRPr="005D4588">
        <w:t xml:space="preserve"> God would agree with him.</w:t>
      </w:r>
    </w:p>
    <w:p w:rsidR="008C750A" w:rsidRPr="007D18E3" w:rsidRDefault="008C750A" w:rsidP="007D18E3">
      <w:pPr>
        <w:ind w:left="216" w:firstLine="0"/>
      </w:pPr>
    </w:p>
    <w:p w:rsidR="008C750A" w:rsidRDefault="008C750A" w:rsidP="005D4588">
      <w:r>
        <w:t>Shammai Engelmayer is a rabbi and adult education teacher in Bergen County. His website is www.shammai.org.</w:t>
      </w:r>
    </w:p>
    <w:p w:rsidR="008C750A" w:rsidRPr="005D4588" w:rsidRDefault="008C750A" w:rsidP="005D4588">
      <w:r>
        <w:t># # #</w:t>
      </w:r>
    </w:p>
    <w:sectPr w:rsidR="008C750A" w:rsidRPr="005D45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CF1" w:rsidRDefault="000E0CF1" w:rsidP="0031727A">
      <w:pPr>
        <w:spacing w:after="0" w:line="240" w:lineRule="auto"/>
      </w:pPr>
      <w:r>
        <w:separator/>
      </w:r>
    </w:p>
  </w:endnote>
  <w:endnote w:type="continuationSeparator" w:id="0">
    <w:p w:rsidR="000E0CF1" w:rsidRDefault="000E0CF1" w:rsidP="0031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CF1" w:rsidRDefault="000E0CF1" w:rsidP="0031727A">
      <w:pPr>
        <w:spacing w:after="0" w:line="240" w:lineRule="auto"/>
      </w:pPr>
      <w:r>
        <w:separator/>
      </w:r>
    </w:p>
  </w:footnote>
  <w:footnote w:type="continuationSeparator" w:id="0">
    <w:p w:rsidR="000E0CF1" w:rsidRDefault="000E0CF1" w:rsidP="00317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F573E"/>
    <w:multiLevelType w:val="multilevel"/>
    <w:tmpl w:val="5E58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DC8"/>
    <w:rsid w:val="000537AC"/>
    <w:rsid w:val="00094004"/>
    <w:rsid w:val="000B1730"/>
    <w:rsid w:val="000C66BC"/>
    <w:rsid w:val="000E0CF1"/>
    <w:rsid w:val="00116B70"/>
    <w:rsid w:val="00117161"/>
    <w:rsid w:val="001B6232"/>
    <w:rsid w:val="001C2050"/>
    <w:rsid w:val="001F41DC"/>
    <w:rsid w:val="002062F5"/>
    <w:rsid w:val="00265DC8"/>
    <w:rsid w:val="002F40F7"/>
    <w:rsid w:val="0031727A"/>
    <w:rsid w:val="003B00FA"/>
    <w:rsid w:val="003D11D6"/>
    <w:rsid w:val="003E737E"/>
    <w:rsid w:val="003F755B"/>
    <w:rsid w:val="00400D77"/>
    <w:rsid w:val="00422EC9"/>
    <w:rsid w:val="004339AA"/>
    <w:rsid w:val="00452E30"/>
    <w:rsid w:val="004627C1"/>
    <w:rsid w:val="0048243E"/>
    <w:rsid w:val="004E2F77"/>
    <w:rsid w:val="00554FD3"/>
    <w:rsid w:val="005A0413"/>
    <w:rsid w:val="005D4588"/>
    <w:rsid w:val="005D7A1A"/>
    <w:rsid w:val="005E41FD"/>
    <w:rsid w:val="00631002"/>
    <w:rsid w:val="0066174F"/>
    <w:rsid w:val="0068411F"/>
    <w:rsid w:val="00695C0A"/>
    <w:rsid w:val="006B271B"/>
    <w:rsid w:val="006E1752"/>
    <w:rsid w:val="007B1AFA"/>
    <w:rsid w:val="007D18E3"/>
    <w:rsid w:val="007D4013"/>
    <w:rsid w:val="007E0E00"/>
    <w:rsid w:val="00800D86"/>
    <w:rsid w:val="008016E5"/>
    <w:rsid w:val="008C750A"/>
    <w:rsid w:val="00907082"/>
    <w:rsid w:val="0093090A"/>
    <w:rsid w:val="009916D6"/>
    <w:rsid w:val="009E60F2"/>
    <w:rsid w:val="009E6FA4"/>
    <w:rsid w:val="009E6FF6"/>
    <w:rsid w:val="00A00373"/>
    <w:rsid w:val="00A23D50"/>
    <w:rsid w:val="00A3199C"/>
    <w:rsid w:val="00B676EC"/>
    <w:rsid w:val="00C00BD8"/>
    <w:rsid w:val="00C03705"/>
    <w:rsid w:val="00C058FC"/>
    <w:rsid w:val="00C21559"/>
    <w:rsid w:val="00CA74C2"/>
    <w:rsid w:val="00CD16C4"/>
    <w:rsid w:val="00D22504"/>
    <w:rsid w:val="00D31329"/>
    <w:rsid w:val="00D32890"/>
    <w:rsid w:val="00D703E1"/>
    <w:rsid w:val="00D71558"/>
    <w:rsid w:val="00DA4BED"/>
    <w:rsid w:val="00E179B2"/>
    <w:rsid w:val="00F60D61"/>
    <w:rsid w:val="00F72B69"/>
    <w:rsid w:val="00F82B81"/>
    <w:rsid w:val="00FC3B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2B509"/>
  <w15:chartTrackingRefBased/>
  <w15:docId w15:val="{BA6633A4-16BF-884D-84C0-30409A22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DC"/>
    <w:pPr>
      <w:spacing w:after="40" w:line="276" w:lineRule="auto"/>
      <w:ind w:firstLine="216"/>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31002"/>
    <w:rPr>
      <w:rFonts w:ascii="Courier New" w:hAnsi="Courier New" w:cs="Courier New"/>
      <w:sz w:val="20"/>
      <w:szCs w:val="20"/>
    </w:rPr>
  </w:style>
  <w:style w:type="character" w:customStyle="1" w:styleId="apple-converted-space">
    <w:name w:val="apple-converted-space"/>
    <w:rsid w:val="001F41DC"/>
  </w:style>
  <w:style w:type="character" w:styleId="Hyperlink">
    <w:name w:val="Hyperlink"/>
    <w:uiPriority w:val="99"/>
    <w:semiHidden/>
    <w:unhideWhenUsed/>
    <w:rsid w:val="001F41DC"/>
    <w:rPr>
      <w:color w:val="0000FF"/>
      <w:u w:val="single"/>
    </w:rPr>
  </w:style>
  <w:style w:type="paragraph" w:styleId="Footer">
    <w:name w:val="footer"/>
    <w:basedOn w:val="Normal"/>
    <w:link w:val="FooterChar"/>
    <w:uiPriority w:val="99"/>
    <w:unhideWhenUsed/>
    <w:rsid w:val="0031727A"/>
    <w:pPr>
      <w:tabs>
        <w:tab w:val="center" w:pos="4680"/>
        <w:tab w:val="right" w:pos="9360"/>
      </w:tabs>
    </w:pPr>
  </w:style>
  <w:style w:type="character" w:customStyle="1" w:styleId="FooterChar">
    <w:name w:val="Footer Char"/>
    <w:link w:val="Footer"/>
    <w:uiPriority w:val="99"/>
    <w:rsid w:val="0031727A"/>
    <w:rPr>
      <w:rFonts w:ascii="Arial" w:hAnsi="Arial"/>
      <w:sz w:val="22"/>
      <w:szCs w:val="24"/>
    </w:rPr>
  </w:style>
  <w:style w:type="character" w:styleId="PageNumber">
    <w:name w:val="page number"/>
    <w:uiPriority w:val="99"/>
    <w:semiHidden/>
    <w:unhideWhenUsed/>
    <w:rsid w:val="0031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9328">
      <w:bodyDiv w:val="1"/>
      <w:marLeft w:val="0"/>
      <w:marRight w:val="0"/>
      <w:marTop w:val="0"/>
      <w:marBottom w:val="0"/>
      <w:divBdr>
        <w:top w:val="none" w:sz="0" w:space="0" w:color="auto"/>
        <w:left w:val="none" w:sz="0" w:space="0" w:color="auto"/>
        <w:bottom w:val="none" w:sz="0" w:space="0" w:color="auto"/>
        <w:right w:val="none" w:sz="0" w:space="0" w:color="auto"/>
      </w:divBdr>
    </w:div>
    <w:div w:id="13437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To hear “Bumper” tell it, God put her in her place</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hear “Bumper” tell it, God put her in her place</dc:title>
  <dc:subject/>
  <dc:creator>Shammai Engelmayer</dc:creator>
  <cp:keywords/>
  <dc:description/>
  <cp:lastModifiedBy>Shammai Engelmayer</cp:lastModifiedBy>
  <cp:revision>12</cp:revision>
  <cp:lastPrinted>2019-07-06T01:59:00Z</cp:lastPrinted>
  <dcterms:created xsi:type="dcterms:W3CDTF">2019-07-04T15:06:00Z</dcterms:created>
  <dcterms:modified xsi:type="dcterms:W3CDTF">2019-07-07T01:49:00Z</dcterms:modified>
</cp:coreProperties>
</file>